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21" w:rsidRPr="00227E21" w:rsidRDefault="00227E21" w:rsidP="00227E2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27E21">
        <w:rPr>
          <w:rFonts w:ascii="Times New Roman" w:eastAsia="Times New Roman" w:hAnsi="Times New Roman" w:cs="Times New Roman"/>
          <w:b/>
          <w:bCs/>
          <w:i/>
          <w:iCs/>
          <w:color w:val="800000"/>
          <w:sz w:val="24"/>
          <w:szCs w:val="24"/>
          <w:lang w:eastAsia="ru-RU"/>
        </w:rPr>
        <w:t>РЕКОМЕНДАЦИИ ПО ПРОФИЛАКТИКЕ КОМПЬЮТЕРНОЙ ЗАВИСИМОСТИ</w:t>
      </w:r>
    </w:p>
    <w:p w:rsidR="00227E21" w:rsidRPr="00227E21" w:rsidRDefault="00227E21" w:rsidP="00227E21">
      <w:pPr>
        <w:spacing w:before="100" w:beforeAutospacing="1" w:after="100" w:afterAutospacing="1" w:line="240" w:lineRule="auto"/>
        <w:rPr>
          <w:rFonts w:ascii="Times New Roman" w:eastAsia="Times New Roman" w:hAnsi="Times New Roman" w:cs="Times New Roman"/>
          <w:sz w:val="24"/>
          <w:szCs w:val="24"/>
          <w:lang w:eastAsia="ru-RU"/>
        </w:rPr>
      </w:pPr>
      <w:r w:rsidRPr="00227E21">
        <w:rPr>
          <w:rFonts w:ascii="Times New Roman" w:eastAsia="Times New Roman" w:hAnsi="Times New Roman" w:cs="Times New Roman"/>
          <w:color w:val="800000"/>
          <w:sz w:val="24"/>
          <w:szCs w:val="24"/>
          <w:lang w:eastAsia="ru-RU"/>
        </w:rPr>
        <w:t>Рекомендации для родителей</w:t>
      </w:r>
    </w:p>
    <w:p w:rsidR="00227E21" w:rsidRPr="00227E21" w:rsidRDefault="00227E21" w:rsidP="00227E21">
      <w:pPr>
        <w:spacing w:before="100" w:beforeAutospacing="1" w:after="100" w:afterAutospacing="1" w:line="240" w:lineRule="auto"/>
        <w:rPr>
          <w:rFonts w:ascii="Times New Roman" w:eastAsia="Times New Roman" w:hAnsi="Times New Roman" w:cs="Times New Roman"/>
          <w:sz w:val="24"/>
          <w:szCs w:val="24"/>
          <w:lang w:eastAsia="ru-RU"/>
        </w:rPr>
      </w:pPr>
      <w:r w:rsidRPr="00227E21">
        <w:rPr>
          <w:rFonts w:ascii="Times New Roman" w:eastAsia="Times New Roman" w:hAnsi="Times New Roman" w:cs="Times New Roman"/>
          <w:sz w:val="24"/>
          <w:szCs w:val="24"/>
          <w:lang w:eastAsia="ru-RU"/>
        </w:rPr>
        <w:t xml:space="preserve">1. Правильное воспитание. </w:t>
      </w:r>
      <w:r w:rsidRPr="00227E21">
        <w:rPr>
          <w:rFonts w:ascii="Times New Roman" w:eastAsia="Times New Roman" w:hAnsi="Times New Roman" w:cs="Times New Roman"/>
          <w:sz w:val="24"/>
          <w:szCs w:val="24"/>
          <w:lang w:eastAsia="ru-RU"/>
        </w:rPr>
        <w:br/>
        <w:t>Воспитание уверенности в себе, передача навыков построения гармоничных межличностных отношений, выработка силы воли, обучение решению конфликтов. Помощь в осознании и изучении своих сильных и слабых сторон, обучение методикам эффективной борьбы со стрессом, помощь в обдумывании и обсуждении негативных чувств (страха, гнева, вины, обиды и др.), воспитание стремления сделать свою жизнь более осмысленной.</w:t>
      </w:r>
      <w:r w:rsidRPr="00227E21">
        <w:rPr>
          <w:rFonts w:ascii="Times New Roman" w:eastAsia="Times New Roman" w:hAnsi="Times New Roman" w:cs="Times New Roman"/>
          <w:sz w:val="24"/>
          <w:szCs w:val="24"/>
          <w:lang w:eastAsia="ru-RU"/>
        </w:rPr>
        <w:br/>
        <w:t xml:space="preserve">Неправильное семейное воспитание – </w:t>
      </w:r>
      <w:proofErr w:type="spellStart"/>
      <w:r w:rsidRPr="00227E21">
        <w:rPr>
          <w:rFonts w:ascii="Times New Roman" w:eastAsia="Times New Roman" w:hAnsi="Times New Roman" w:cs="Times New Roman"/>
          <w:sz w:val="24"/>
          <w:szCs w:val="24"/>
          <w:lang w:eastAsia="ru-RU"/>
        </w:rPr>
        <w:t>гиперопека</w:t>
      </w:r>
      <w:proofErr w:type="spellEnd"/>
      <w:r w:rsidRPr="00227E21">
        <w:rPr>
          <w:rFonts w:ascii="Times New Roman" w:eastAsia="Times New Roman" w:hAnsi="Times New Roman" w:cs="Times New Roman"/>
          <w:sz w:val="24"/>
          <w:szCs w:val="24"/>
          <w:lang w:eastAsia="ru-RU"/>
        </w:rPr>
        <w:t>, чрезмерная требовательность, сочетаемая с жестокостью, провоцируют появление зависимостей.</w:t>
      </w:r>
      <w:r w:rsidRPr="00227E21">
        <w:rPr>
          <w:rFonts w:ascii="Times New Roman" w:eastAsia="Times New Roman" w:hAnsi="Times New Roman" w:cs="Times New Roman"/>
          <w:sz w:val="24"/>
          <w:szCs w:val="24"/>
          <w:lang w:eastAsia="ru-RU"/>
        </w:rPr>
        <w:br/>
        <w:t xml:space="preserve">2. Положительный личный пример. Если кто-то из родителей подвержен вредным привычкам и не в силах от них </w:t>
      </w:r>
      <w:proofErr w:type="gramStart"/>
      <w:r w:rsidRPr="00227E21">
        <w:rPr>
          <w:rFonts w:ascii="Times New Roman" w:eastAsia="Times New Roman" w:hAnsi="Times New Roman" w:cs="Times New Roman"/>
          <w:sz w:val="24"/>
          <w:szCs w:val="24"/>
          <w:lang w:eastAsia="ru-RU"/>
        </w:rPr>
        <w:t>избавиться</w:t>
      </w:r>
      <w:proofErr w:type="gramEnd"/>
      <w:r w:rsidRPr="00227E21">
        <w:rPr>
          <w:rFonts w:ascii="Times New Roman" w:eastAsia="Times New Roman" w:hAnsi="Times New Roman" w:cs="Times New Roman"/>
          <w:sz w:val="24"/>
          <w:szCs w:val="24"/>
          <w:lang w:eastAsia="ru-RU"/>
        </w:rPr>
        <w:t>, будет сложно добиться этого от ребёнка. Родители должны не только вести здоровый образ жизни, но и показывать ребёнку, что есть много более интересных и увлекательных занятий, чем компьютерные игры. Родителям необходимо позаботиться о свободном времени ребёнка, организовывать семейные увлечения.</w:t>
      </w:r>
      <w:r w:rsidRPr="00227E21">
        <w:rPr>
          <w:rFonts w:ascii="Times New Roman" w:eastAsia="Times New Roman" w:hAnsi="Times New Roman" w:cs="Times New Roman"/>
          <w:sz w:val="24"/>
          <w:szCs w:val="24"/>
          <w:lang w:eastAsia="ru-RU"/>
        </w:rPr>
        <w:br/>
        <w:t xml:space="preserve">3. Поощрение увлечений ребёнка: хобби, спорта и др. Однако любое времяпрепровождение будет интереснее, если оно разделено </w:t>
      </w:r>
      <w:proofErr w:type="gramStart"/>
      <w:r w:rsidRPr="00227E21">
        <w:rPr>
          <w:rFonts w:ascii="Times New Roman" w:eastAsia="Times New Roman" w:hAnsi="Times New Roman" w:cs="Times New Roman"/>
          <w:sz w:val="24"/>
          <w:szCs w:val="24"/>
          <w:lang w:eastAsia="ru-RU"/>
        </w:rPr>
        <w:t>с</w:t>
      </w:r>
      <w:proofErr w:type="gramEnd"/>
      <w:r w:rsidRPr="00227E21">
        <w:rPr>
          <w:rFonts w:ascii="Times New Roman" w:eastAsia="Times New Roman" w:hAnsi="Times New Roman" w:cs="Times New Roman"/>
          <w:sz w:val="24"/>
          <w:szCs w:val="24"/>
          <w:lang w:eastAsia="ru-RU"/>
        </w:rPr>
        <w:t xml:space="preserve"> близкими. Родители должны полюбить хобби своего ребёнка и создавать для него все условия: обеспечивать необходимыми материалами, финансами, одеждой, обсуждать достижения, помогать в решении проблем.</w:t>
      </w:r>
      <w:r w:rsidRPr="00227E21">
        <w:rPr>
          <w:rFonts w:ascii="Times New Roman" w:eastAsia="Times New Roman" w:hAnsi="Times New Roman" w:cs="Times New Roman"/>
          <w:sz w:val="24"/>
          <w:szCs w:val="24"/>
          <w:lang w:eastAsia="ru-RU"/>
        </w:rPr>
        <w:br/>
        <w:t>4. Семейные ритуалы. Старайтесь сделать так, чтобы приём пищи стал семейным событием. Во время беседы за чаем у детей развиваются навыки коммуникации. Они учатся слушать, выражать заинтересованность в собеседнике. Кроме того, это вообще объединяет, укрепляет чувство принадлежности к семье.</w:t>
      </w:r>
      <w:r w:rsidRPr="00227E21">
        <w:rPr>
          <w:rFonts w:ascii="Times New Roman" w:eastAsia="Times New Roman" w:hAnsi="Times New Roman" w:cs="Times New Roman"/>
          <w:sz w:val="24"/>
          <w:szCs w:val="24"/>
          <w:lang w:eastAsia="ru-RU"/>
        </w:rPr>
        <w:br/>
        <w:t>5. Важно приучать ребёнка что-нибудь делать своими руками – мастерить, рисовать, лепить.</w:t>
      </w:r>
      <w:r w:rsidRPr="00227E21">
        <w:rPr>
          <w:rFonts w:ascii="Times New Roman" w:eastAsia="Times New Roman" w:hAnsi="Times New Roman" w:cs="Times New Roman"/>
          <w:sz w:val="24"/>
          <w:szCs w:val="24"/>
          <w:lang w:eastAsia="ru-RU"/>
        </w:rPr>
        <w:br/>
        <w:t>6. Познакомьте ребёнка с детьми, имеющими широкий круг интересов.</w:t>
      </w:r>
      <w:r w:rsidRPr="00227E21">
        <w:rPr>
          <w:rFonts w:ascii="Times New Roman" w:eastAsia="Times New Roman" w:hAnsi="Times New Roman" w:cs="Times New Roman"/>
          <w:sz w:val="24"/>
          <w:szCs w:val="24"/>
          <w:lang w:eastAsia="ru-RU"/>
        </w:rPr>
        <w:br/>
        <w:t>7. Поместите компьютер для свободного доступа к нему в уголке гостиной или в другой общей зоне, где постоянно бывают взрослые. Нужно любой ценой избегать его установления в детской.</w:t>
      </w:r>
      <w:r w:rsidRPr="00227E21">
        <w:rPr>
          <w:rFonts w:ascii="Times New Roman" w:eastAsia="Times New Roman" w:hAnsi="Times New Roman" w:cs="Times New Roman"/>
          <w:sz w:val="24"/>
          <w:szCs w:val="24"/>
          <w:lang w:eastAsia="ru-RU"/>
        </w:rPr>
        <w:br/>
        <w:t>8. Необходимо следить, чтобы компьютер НЕ был постоянно включен, чтобы дети не привыкали к его постоянной работе. В противном случае возникают трудности в сосредоточении, общении.</w:t>
      </w:r>
      <w:r w:rsidRPr="00227E21">
        <w:rPr>
          <w:rFonts w:ascii="Times New Roman" w:eastAsia="Times New Roman" w:hAnsi="Times New Roman" w:cs="Times New Roman"/>
          <w:sz w:val="24"/>
          <w:szCs w:val="24"/>
          <w:lang w:eastAsia="ru-RU"/>
        </w:rPr>
        <w:br/>
        <w:t>9. В комнате, где стоит компьютер, должно быть много живых растений и свежего воздуха, рекомендуется поставить аквариум.</w:t>
      </w:r>
      <w:r w:rsidRPr="00227E21">
        <w:rPr>
          <w:rFonts w:ascii="Times New Roman" w:eastAsia="Times New Roman" w:hAnsi="Times New Roman" w:cs="Times New Roman"/>
          <w:sz w:val="24"/>
          <w:szCs w:val="24"/>
          <w:lang w:eastAsia="ru-RU"/>
        </w:rPr>
        <w:br/>
        <w:t xml:space="preserve">10. Время сеанса игры: полчаса в день в начальных классах и максимум час в средних. В подростковом возрасте можно дойти до двух часов в день. Можно представить целую систему мотиваций, адаптированных соответственно возрасту: «Если ты способен остановиться, значит, ты сильнее </w:t>
      </w:r>
      <w:proofErr w:type="spellStart"/>
      <w:r w:rsidRPr="00227E21">
        <w:rPr>
          <w:rFonts w:ascii="Times New Roman" w:eastAsia="Times New Roman" w:hAnsi="Times New Roman" w:cs="Times New Roman"/>
          <w:sz w:val="24"/>
          <w:szCs w:val="24"/>
          <w:lang w:eastAsia="ru-RU"/>
        </w:rPr>
        <w:t>Супер-Марио</w:t>
      </w:r>
      <w:proofErr w:type="spellEnd"/>
      <w:r w:rsidRPr="00227E21">
        <w:rPr>
          <w:rFonts w:ascii="Times New Roman" w:eastAsia="Times New Roman" w:hAnsi="Times New Roman" w:cs="Times New Roman"/>
          <w:sz w:val="24"/>
          <w:szCs w:val="24"/>
          <w:lang w:eastAsia="ru-RU"/>
        </w:rPr>
        <w:t>…»; «Те, кто придумал эту игру, предусмотрели всё, чтобы ты не смог остановиться, — попытайся сломать их планы!».</w:t>
      </w:r>
      <w:r w:rsidRPr="00227E21">
        <w:rPr>
          <w:rFonts w:ascii="Times New Roman" w:eastAsia="Times New Roman" w:hAnsi="Times New Roman" w:cs="Times New Roman"/>
          <w:sz w:val="24"/>
          <w:szCs w:val="24"/>
          <w:lang w:eastAsia="ru-RU"/>
        </w:rPr>
        <w:br/>
        <w:t>11. Правила должны быть гибкими: ежедневное и еженедельное время, отведенное играм, не должно быть одинаковым в учебный период и на каникулах, когда ребёнок один и когда к нему приходят друзья. На правилах стоит настаивать серьёзнее, если ребёнок увлекается играми на быстроту реакции: поскольку их ритм довольно высок, они порождают стресс и напряжение. Зато стратегии и игры, связанные с размышлением, могут длиться дольше. Иногда возникает вопрос: зачем ограничивать время для тех игр, которые не представляют никакой опасности? Ответ: для того чтобы дать детям возможность заняться чем-то ещё.</w:t>
      </w:r>
      <w:r w:rsidRPr="00227E21">
        <w:rPr>
          <w:rFonts w:ascii="Times New Roman" w:eastAsia="Times New Roman" w:hAnsi="Times New Roman" w:cs="Times New Roman"/>
          <w:sz w:val="24"/>
          <w:szCs w:val="24"/>
          <w:lang w:eastAsia="ru-RU"/>
        </w:rPr>
        <w:br/>
      </w:r>
      <w:r w:rsidRPr="00227E21">
        <w:rPr>
          <w:rFonts w:ascii="Times New Roman" w:eastAsia="Times New Roman" w:hAnsi="Times New Roman" w:cs="Times New Roman"/>
          <w:sz w:val="24"/>
          <w:szCs w:val="24"/>
          <w:lang w:eastAsia="ru-RU"/>
        </w:rPr>
        <w:lastRenderedPageBreak/>
        <w:t xml:space="preserve">12. Использование ПК должно быть запрещено: утром перед школой (так как будет трудно заставить ребёнка делать что-то другое в течение дня) и вечером — перед выполнением домашних заданий и перед сном (игры очень возбуждают и стимулируют мозг ребёнка, вследствие чего может возникнуть бессонница или сон будет беспокойным). </w:t>
      </w:r>
      <w:r w:rsidRPr="00227E21">
        <w:rPr>
          <w:rFonts w:ascii="Times New Roman" w:eastAsia="Times New Roman" w:hAnsi="Times New Roman" w:cs="Times New Roman"/>
          <w:sz w:val="24"/>
          <w:szCs w:val="24"/>
          <w:lang w:eastAsia="ru-RU"/>
        </w:rPr>
        <w:br/>
        <w:t xml:space="preserve">13. Компьютерные игры бывают разные, в том числе и приемлемые. Именно на них и стоит делать упор, переключая внимание ребёнка </w:t>
      </w:r>
      <w:proofErr w:type="gramStart"/>
      <w:r w:rsidRPr="00227E21">
        <w:rPr>
          <w:rFonts w:ascii="Times New Roman" w:eastAsia="Times New Roman" w:hAnsi="Times New Roman" w:cs="Times New Roman"/>
          <w:sz w:val="24"/>
          <w:szCs w:val="24"/>
          <w:lang w:eastAsia="ru-RU"/>
        </w:rPr>
        <w:t>с</w:t>
      </w:r>
      <w:proofErr w:type="gramEnd"/>
      <w:r w:rsidRPr="00227E21">
        <w:rPr>
          <w:rFonts w:ascii="Times New Roman" w:eastAsia="Times New Roman" w:hAnsi="Times New Roman" w:cs="Times New Roman"/>
          <w:sz w:val="24"/>
          <w:szCs w:val="24"/>
          <w:lang w:eastAsia="ru-RU"/>
        </w:rPr>
        <w:t xml:space="preserve"> вредного на полезное или хотя бы на нейтральное. Например, обучающие и развивающие игры: шахматы, </w:t>
      </w:r>
      <w:proofErr w:type="spellStart"/>
      <w:r w:rsidRPr="00227E21">
        <w:rPr>
          <w:rFonts w:ascii="Times New Roman" w:eastAsia="Times New Roman" w:hAnsi="Times New Roman" w:cs="Times New Roman"/>
          <w:sz w:val="24"/>
          <w:szCs w:val="24"/>
          <w:lang w:eastAsia="ru-RU"/>
        </w:rPr>
        <w:t>квесты</w:t>
      </w:r>
      <w:proofErr w:type="spellEnd"/>
      <w:r w:rsidRPr="00227E21">
        <w:rPr>
          <w:rFonts w:ascii="Times New Roman" w:eastAsia="Times New Roman" w:hAnsi="Times New Roman" w:cs="Times New Roman"/>
          <w:sz w:val="24"/>
          <w:szCs w:val="24"/>
          <w:lang w:eastAsia="ru-RU"/>
        </w:rPr>
        <w:t xml:space="preserve"> и др. Такие игры, как правило, не содержат сцен насилия и при грамотном подходе пробуждают интерес к истории, дают возможность почувствовать себя участником событий далекого прошлого, развивают усидчивость, внимание, пространственное мышление, логику, память, эрудицию.</w:t>
      </w:r>
      <w:r w:rsidRPr="00227E21">
        <w:rPr>
          <w:rFonts w:ascii="Times New Roman" w:eastAsia="Times New Roman" w:hAnsi="Times New Roman" w:cs="Times New Roman"/>
          <w:sz w:val="24"/>
          <w:szCs w:val="24"/>
          <w:lang w:eastAsia="ru-RU"/>
        </w:rPr>
        <w:br/>
        <w:t>14. При покупке компьютерных игр вы должны исходить из следующего: ЧТО они дают вашему ребёнку, В КАКОЙ мир предлагают погрузиться?</w:t>
      </w:r>
      <w:r w:rsidRPr="00227E21">
        <w:rPr>
          <w:rFonts w:ascii="Times New Roman" w:eastAsia="Times New Roman" w:hAnsi="Times New Roman" w:cs="Times New Roman"/>
          <w:sz w:val="24"/>
          <w:szCs w:val="24"/>
          <w:lang w:eastAsia="ru-RU"/>
        </w:rPr>
        <w:br/>
        <w:t>15. Запретить наиболее жестокие игры. Их легко распознать благодаря пиктограммам, почти всегда присутствующим на коробках («для всех», «для детей старше 12 лет», «для детей старше 16 лет»). Производители сами настойчиво советуют соблюдать их рекомендации.</w:t>
      </w:r>
      <w:r w:rsidRPr="00227E21">
        <w:rPr>
          <w:rFonts w:ascii="Times New Roman" w:eastAsia="Times New Roman" w:hAnsi="Times New Roman" w:cs="Times New Roman"/>
          <w:sz w:val="24"/>
          <w:szCs w:val="24"/>
          <w:lang w:eastAsia="ru-RU"/>
        </w:rPr>
        <w:br/>
        <w:t>16. Необходим диалог между ребёнком и родителями, прежде всего, на тему видеоигр. Игра должна быть поводом и возможностью для общения. Если взрослые будут интересоваться тем, что делает их ребёнок, если они будут задавать вопросы, ребёнок выработает такое отношение к игре, которое не будет соревновательным, но будет способствовать повышению его самооценки. Диалог необходим также и потому, что игры вызывают сильные эмоции, приводящие ребёнка к нервному напряжению. Поэтому важно, чтобы он мог разрядить это эмоциональное напряжение, разделив его с собеседником.</w:t>
      </w:r>
      <w:r w:rsidRPr="00227E21">
        <w:rPr>
          <w:rFonts w:ascii="Times New Roman" w:eastAsia="Times New Roman" w:hAnsi="Times New Roman" w:cs="Times New Roman"/>
          <w:sz w:val="24"/>
          <w:szCs w:val="24"/>
          <w:lang w:eastAsia="ru-RU"/>
        </w:rPr>
        <w:br/>
        <w:t>17. Следует помешать ребёнку, который «</w:t>
      </w:r>
      <w:proofErr w:type="spellStart"/>
      <w:r w:rsidRPr="00227E21">
        <w:rPr>
          <w:rFonts w:ascii="Times New Roman" w:eastAsia="Times New Roman" w:hAnsi="Times New Roman" w:cs="Times New Roman"/>
          <w:sz w:val="24"/>
          <w:szCs w:val="24"/>
          <w:lang w:eastAsia="ru-RU"/>
        </w:rPr>
        <w:t>зацикливается</w:t>
      </w:r>
      <w:proofErr w:type="spellEnd"/>
      <w:r w:rsidRPr="00227E21">
        <w:rPr>
          <w:rFonts w:ascii="Times New Roman" w:eastAsia="Times New Roman" w:hAnsi="Times New Roman" w:cs="Times New Roman"/>
          <w:sz w:val="24"/>
          <w:szCs w:val="24"/>
          <w:lang w:eastAsia="ru-RU"/>
        </w:rPr>
        <w:t xml:space="preserve">» на игре, которую ему не удается завершить. Если ребёнок не смог найти решение в игре после нескольких часов, нужно </w:t>
      </w:r>
      <w:proofErr w:type="gramStart"/>
      <w:r w:rsidRPr="00227E21">
        <w:rPr>
          <w:rFonts w:ascii="Times New Roman" w:eastAsia="Times New Roman" w:hAnsi="Times New Roman" w:cs="Times New Roman"/>
          <w:sz w:val="24"/>
          <w:szCs w:val="24"/>
          <w:lang w:eastAsia="ru-RU"/>
        </w:rPr>
        <w:t>посоветовать ему заняться</w:t>
      </w:r>
      <w:proofErr w:type="gramEnd"/>
      <w:r w:rsidRPr="00227E21">
        <w:rPr>
          <w:rFonts w:ascii="Times New Roman" w:eastAsia="Times New Roman" w:hAnsi="Times New Roman" w:cs="Times New Roman"/>
          <w:sz w:val="24"/>
          <w:szCs w:val="24"/>
          <w:lang w:eastAsia="ru-RU"/>
        </w:rPr>
        <w:t xml:space="preserve"> чем-то другим или позвонить приятелям, которые подскажут правильное решение. В противном случае ребёнок может потерять веру в свои силы.</w:t>
      </w:r>
      <w:r w:rsidRPr="00227E21">
        <w:rPr>
          <w:rFonts w:ascii="Times New Roman" w:eastAsia="Times New Roman" w:hAnsi="Times New Roman" w:cs="Times New Roman"/>
          <w:sz w:val="24"/>
          <w:szCs w:val="24"/>
          <w:lang w:eastAsia="ru-RU"/>
        </w:rPr>
        <w:br/>
        <w:t>18. Следует сопровождать ребёнка, когда он «гуляет» по Сети, так же как при любом его выходе за пределы дома. Другими словами, не ходить на танцы вместо него, но знать, куда он ходит, с кем и в какое время он возвращается. Мы не должны бояться сказать нашим детям, особенно маленьким, что в игре они, вполне возможно, столкнутся со странными пугающими вещами: тем самым мы приглашаем их к разговору и обещаем, что не будем ворчать на них, если они это сделают.</w:t>
      </w:r>
      <w:r w:rsidRPr="00227E21">
        <w:rPr>
          <w:rFonts w:ascii="Times New Roman" w:eastAsia="Times New Roman" w:hAnsi="Times New Roman" w:cs="Times New Roman"/>
          <w:sz w:val="24"/>
          <w:szCs w:val="24"/>
          <w:lang w:eastAsia="ru-RU"/>
        </w:rPr>
        <w:br/>
        <w:t xml:space="preserve">19. Избегайте сформировать у ребёнка отношение к компьютеру как </w:t>
      </w:r>
      <w:proofErr w:type="spellStart"/>
      <w:r w:rsidRPr="00227E21">
        <w:rPr>
          <w:rFonts w:ascii="Times New Roman" w:eastAsia="Times New Roman" w:hAnsi="Times New Roman" w:cs="Times New Roman"/>
          <w:sz w:val="24"/>
          <w:szCs w:val="24"/>
          <w:lang w:eastAsia="ru-RU"/>
        </w:rPr>
        <w:t>сверхценности</w:t>
      </w:r>
      <w:proofErr w:type="spellEnd"/>
      <w:r w:rsidRPr="00227E21">
        <w:rPr>
          <w:rFonts w:ascii="Times New Roman" w:eastAsia="Times New Roman" w:hAnsi="Times New Roman" w:cs="Times New Roman"/>
          <w:sz w:val="24"/>
          <w:szCs w:val="24"/>
          <w:lang w:eastAsia="ru-RU"/>
        </w:rPr>
        <w:t>. Так, например, не стоит, чтобы возможность поиграть на компьютере стала наградой за успехи. Нужно дать ребёнку понять, что в эти игры играют чаще всего от скуки. Мудрые родители стараются, чтобы интерес ребёнка к компьютеру с самого начала был не потребительским, а познавательным и практическим. Тогда это может стать основой и для будущей профессии их сына или дочери (программист, системный администратор и др.).</w:t>
      </w:r>
      <w:r w:rsidRPr="00227E21">
        <w:rPr>
          <w:rFonts w:ascii="Times New Roman" w:eastAsia="Times New Roman" w:hAnsi="Times New Roman" w:cs="Times New Roman"/>
          <w:sz w:val="24"/>
          <w:szCs w:val="24"/>
          <w:lang w:eastAsia="ru-RU"/>
        </w:rPr>
        <w:br/>
        <w:t>20. Если вы почувствовали, что компьютер начал затягивать вашего ребёнка, поскорее займитесь выявлением психологических причин, по которым вашему ребёнку милее общество «умного ящика». Если вы заметили, что причина, по которой ваш ребёнок увлекается компьютерными играми, в нем самом, постарайтесь устранить ее. Если вы не в силах сделать это самостоятельно, обратитесь к специалисту.</w:t>
      </w:r>
    </w:p>
    <w:p w:rsidR="00227E21" w:rsidRPr="00227E21" w:rsidRDefault="00227E21" w:rsidP="00227E21">
      <w:pPr>
        <w:spacing w:before="100" w:beforeAutospacing="1" w:after="100" w:afterAutospacing="1" w:line="240" w:lineRule="auto"/>
        <w:rPr>
          <w:rFonts w:ascii="Times New Roman" w:eastAsia="Times New Roman" w:hAnsi="Times New Roman" w:cs="Times New Roman"/>
          <w:sz w:val="24"/>
          <w:szCs w:val="24"/>
          <w:lang w:eastAsia="ru-RU"/>
        </w:rPr>
      </w:pPr>
      <w:r w:rsidRPr="00227E21">
        <w:rPr>
          <w:rFonts w:ascii="Times New Roman" w:eastAsia="Times New Roman" w:hAnsi="Times New Roman" w:cs="Times New Roman"/>
          <w:sz w:val="24"/>
          <w:szCs w:val="24"/>
          <w:lang w:eastAsia="ru-RU"/>
        </w:rPr>
        <w:t>Источник: РЯБЦЕВА А. Компьютерные игры в жизни подростка// ШКОЛЬНЫЙ ПСИХОЛОГ. — 2012. — № 8.</w:t>
      </w:r>
    </w:p>
    <w:p w:rsidR="00227E21" w:rsidRPr="00227E21" w:rsidRDefault="00227E21" w:rsidP="00227E21">
      <w:pPr>
        <w:spacing w:before="100" w:beforeAutospacing="1" w:after="100" w:afterAutospacing="1" w:line="240" w:lineRule="auto"/>
        <w:rPr>
          <w:rFonts w:ascii="Times New Roman" w:eastAsia="Times New Roman" w:hAnsi="Times New Roman" w:cs="Times New Roman"/>
          <w:sz w:val="24"/>
          <w:szCs w:val="24"/>
          <w:lang w:eastAsia="ru-RU"/>
        </w:rPr>
      </w:pPr>
      <w:r w:rsidRPr="00227E21">
        <w:rPr>
          <w:rFonts w:ascii="Times New Roman" w:eastAsia="Times New Roman" w:hAnsi="Times New Roman" w:cs="Times New Roman"/>
          <w:sz w:val="24"/>
          <w:szCs w:val="24"/>
          <w:lang w:eastAsia="ru-RU"/>
        </w:rPr>
        <w:br/>
        <w:t>РЕКОМЕНДУЕМАЯ ЛИТЕРАТУРА:</w:t>
      </w:r>
      <w:r w:rsidRPr="00227E21">
        <w:rPr>
          <w:rFonts w:ascii="Times New Roman" w:eastAsia="Times New Roman" w:hAnsi="Times New Roman" w:cs="Times New Roman"/>
          <w:sz w:val="24"/>
          <w:szCs w:val="24"/>
          <w:lang w:eastAsia="ru-RU"/>
        </w:rPr>
        <w:br/>
      </w:r>
      <w:r w:rsidRPr="00227E21">
        <w:rPr>
          <w:rFonts w:ascii="Times New Roman" w:eastAsia="Times New Roman" w:hAnsi="Times New Roman" w:cs="Times New Roman"/>
          <w:sz w:val="24"/>
          <w:szCs w:val="24"/>
          <w:lang w:eastAsia="ru-RU"/>
        </w:rPr>
        <w:lastRenderedPageBreak/>
        <w:t xml:space="preserve">1. </w:t>
      </w:r>
      <w:proofErr w:type="spellStart"/>
      <w:r w:rsidRPr="00227E21">
        <w:rPr>
          <w:rFonts w:ascii="Times New Roman" w:eastAsia="Times New Roman" w:hAnsi="Times New Roman" w:cs="Times New Roman"/>
          <w:sz w:val="24"/>
          <w:szCs w:val="24"/>
          <w:lang w:eastAsia="ru-RU"/>
        </w:rPr>
        <w:t>Арестова</w:t>
      </w:r>
      <w:proofErr w:type="spellEnd"/>
      <w:r w:rsidRPr="00227E21">
        <w:rPr>
          <w:rFonts w:ascii="Times New Roman" w:eastAsia="Times New Roman" w:hAnsi="Times New Roman" w:cs="Times New Roman"/>
          <w:sz w:val="24"/>
          <w:szCs w:val="24"/>
          <w:lang w:eastAsia="ru-RU"/>
        </w:rPr>
        <w:t xml:space="preserve"> О. Зависимость от виртуального мира: Как уберечь подростков от этой напасти? // Директор школы. — 2004. — № 6.</w:t>
      </w:r>
      <w:r w:rsidRPr="00227E21">
        <w:rPr>
          <w:rFonts w:ascii="Times New Roman" w:eastAsia="Times New Roman" w:hAnsi="Times New Roman" w:cs="Times New Roman"/>
          <w:sz w:val="24"/>
          <w:szCs w:val="24"/>
          <w:lang w:eastAsia="ru-RU"/>
        </w:rPr>
        <w:br/>
        <w:t xml:space="preserve">2. Бурлаков И. Психология компьютерных игр // Наука и жизнь. — 1999. — </w:t>
      </w:r>
      <w:r w:rsidRPr="00227E21">
        <w:rPr>
          <w:rFonts w:ascii="Times New Roman" w:eastAsia="Times New Roman" w:hAnsi="Times New Roman" w:cs="Times New Roman"/>
          <w:sz w:val="24"/>
          <w:szCs w:val="24"/>
          <w:lang w:eastAsia="ru-RU"/>
        </w:rPr>
        <w:br/>
        <w:t>№ 5, 6, 8.</w:t>
      </w:r>
      <w:r w:rsidRPr="00227E21">
        <w:rPr>
          <w:rFonts w:ascii="Times New Roman" w:eastAsia="Times New Roman" w:hAnsi="Times New Roman" w:cs="Times New Roman"/>
          <w:sz w:val="24"/>
          <w:szCs w:val="24"/>
          <w:lang w:eastAsia="ru-RU"/>
        </w:rPr>
        <w:br/>
        <w:t xml:space="preserve">3. Быковская Е.В. Как избавиться от игровой зависимости. — М.: </w:t>
      </w:r>
      <w:proofErr w:type="spellStart"/>
      <w:r w:rsidRPr="00227E21">
        <w:rPr>
          <w:rFonts w:ascii="Times New Roman" w:eastAsia="Times New Roman" w:hAnsi="Times New Roman" w:cs="Times New Roman"/>
          <w:sz w:val="24"/>
          <w:szCs w:val="24"/>
          <w:lang w:eastAsia="ru-RU"/>
        </w:rPr>
        <w:t>Эксмо</w:t>
      </w:r>
      <w:proofErr w:type="spellEnd"/>
      <w:r w:rsidRPr="00227E21">
        <w:rPr>
          <w:rFonts w:ascii="Times New Roman" w:eastAsia="Times New Roman" w:hAnsi="Times New Roman" w:cs="Times New Roman"/>
          <w:sz w:val="24"/>
          <w:szCs w:val="24"/>
          <w:lang w:eastAsia="ru-RU"/>
        </w:rPr>
        <w:t>, 2007.</w:t>
      </w:r>
      <w:r w:rsidRPr="00227E21">
        <w:rPr>
          <w:rFonts w:ascii="Times New Roman" w:eastAsia="Times New Roman" w:hAnsi="Times New Roman" w:cs="Times New Roman"/>
          <w:sz w:val="24"/>
          <w:szCs w:val="24"/>
          <w:lang w:eastAsia="ru-RU"/>
        </w:rPr>
        <w:br/>
        <w:t xml:space="preserve">4. Галант Ю. Угроза обществу. </w:t>
      </w:r>
      <w:proofErr w:type="spellStart"/>
      <w:r w:rsidRPr="00227E21">
        <w:rPr>
          <w:rFonts w:ascii="Times New Roman" w:eastAsia="Times New Roman" w:hAnsi="Times New Roman" w:cs="Times New Roman"/>
          <w:sz w:val="24"/>
          <w:szCs w:val="24"/>
          <w:lang w:eastAsia="ru-RU"/>
        </w:rPr>
        <w:t>Игромания</w:t>
      </w:r>
      <w:proofErr w:type="spellEnd"/>
      <w:r w:rsidRPr="00227E21">
        <w:rPr>
          <w:rFonts w:ascii="Times New Roman" w:eastAsia="Times New Roman" w:hAnsi="Times New Roman" w:cs="Times New Roman"/>
          <w:sz w:val="24"/>
          <w:szCs w:val="24"/>
          <w:lang w:eastAsia="ru-RU"/>
        </w:rPr>
        <w:t xml:space="preserve"> // Журнал прикладной психологии. — 2004. — № 12.</w:t>
      </w:r>
      <w:r w:rsidRPr="00227E21">
        <w:rPr>
          <w:rFonts w:ascii="Times New Roman" w:eastAsia="Times New Roman" w:hAnsi="Times New Roman" w:cs="Times New Roman"/>
          <w:sz w:val="24"/>
          <w:szCs w:val="24"/>
          <w:lang w:eastAsia="ru-RU"/>
        </w:rPr>
        <w:br/>
        <w:t>5. Данилов Д.Ф. Осторожно — компьютерные игры! — Волгоград: Комитет по печати, 1997.</w:t>
      </w:r>
      <w:r w:rsidRPr="00227E21">
        <w:rPr>
          <w:rFonts w:ascii="Times New Roman" w:eastAsia="Times New Roman" w:hAnsi="Times New Roman" w:cs="Times New Roman"/>
          <w:sz w:val="24"/>
          <w:szCs w:val="24"/>
          <w:lang w:eastAsia="ru-RU"/>
        </w:rPr>
        <w:br/>
        <w:t>6. Днепров А.Г. Защита детей от компьютерных опасностей. — СПб</w:t>
      </w:r>
      <w:proofErr w:type="gramStart"/>
      <w:r w:rsidRPr="00227E21">
        <w:rPr>
          <w:rFonts w:ascii="Times New Roman" w:eastAsia="Times New Roman" w:hAnsi="Times New Roman" w:cs="Times New Roman"/>
          <w:sz w:val="24"/>
          <w:szCs w:val="24"/>
          <w:lang w:eastAsia="ru-RU"/>
        </w:rPr>
        <w:t xml:space="preserve">.: </w:t>
      </w:r>
      <w:proofErr w:type="gramEnd"/>
      <w:r w:rsidRPr="00227E21">
        <w:rPr>
          <w:rFonts w:ascii="Times New Roman" w:eastAsia="Times New Roman" w:hAnsi="Times New Roman" w:cs="Times New Roman"/>
          <w:sz w:val="24"/>
          <w:szCs w:val="24"/>
          <w:lang w:eastAsia="ru-RU"/>
        </w:rPr>
        <w:t>Питер, 2008.</w:t>
      </w:r>
      <w:r w:rsidRPr="00227E21">
        <w:rPr>
          <w:rFonts w:ascii="Times New Roman" w:eastAsia="Times New Roman" w:hAnsi="Times New Roman" w:cs="Times New Roman"/>
          <w:sz w:val="24"/>
          <w:szCs w:val="24"/>
          <w:lang w:eastAsia="ru-RU"/>
        </w:rPr>
        <w:br/>
        <w:t>7. Егоров А.Ю. Нехимические зависимости. — СПб</w:t>
      </w:r>
      <w:proofErr w:type="gramStart"/>
      <w:r w:rsidRPr="00227E21">
        <w:rPr>
          <w:rFonts w:ascii="Times New Roman" w:eastAsia="Times New Roman" w:hAnsi="Times New Roman" w:cs="Times New Roman"/>
          <w:sz w:val="24"/>
          <w:szCs w:val="24"/>
          <w:lang w:eastAsia="ru-RU"/>
        </w:rPr>
        <w:t xml:space="preserve">.: </w:t>
      </w:r>
      <w:proofErr w:type="gramEnd"/>
      <w:r w:rsidRPr="00227E21">
        <w:rPr>
          <w:rFonts w:ascii="Times New Roman" w:eastAsia="Times New Roman" w:hAnsi="Times New Roman" w:cs="Times New Roman"/>
          <w:sz w:val="24"/>
          <w:szCs w:val="24"/>
          <w:lang w:eastAsia="ru-RU"/>
        </w:rPr>
        <w:t>Речь, 2007.</w:t>
      </w:r>
      <w:r w:rsidRPr="00227E21">
        <w:rPr>
          <w:rFonts w:ascii="Times New Roman" w:eastAsia="Times New Roman" w:hAnsi="Times New Roman" w:cs="Times New Roman"/>
          <w:sz w:val="24"/>
          <w:szCs w:val="24"/>
          <w:lang w:eastAsia="ru-RU"/>
        </w:rPr>
        <w:br/>
        <w:t xml:space="preserve">8. Ильин В.М. </w:t>
      </w:r>
      <w:proofErr w:type="gramStart"/>
      <w:r w:rsidRPr="00227E21">
        <w:rPr>
          <w:rFonts w:ascii="Times New Roman" w:eastAsia="Times New Roman" w:hAnsi="Times New Roman" w:cs="Times New Roman"/>
          <w:sz w:val="24"/>
          <w:szCs w:val="24"/>
          <w:lang w:eastAsia="ru-RU"/>
        </w:rPr>
        <w:t>Виртуальное</w:t>
      </w:r>
      <w:proofErr w:type="gramEnd"/>
      <w:r w:rsidRPr="00227E21">
        <w:rPr>
          <w:rFonts w:ascii="Times New Roman" w:eastAsia="Times New Roman" w:hAnsi="Times New Roman" w:cs="Times New Roman"/>
          <w:sz w:val="24"/>
          <w:szCs w:val="24"/>
          <w:lang w:eastAsia="ru-RU"/>
        </w:rPr>
        <w:t xml:space="preserve">. </w:t>
      </w:r>
      <w:proofErr w:type="gramStart"/>
      <w:r w:rsidRPr="00227E21">
        <w:rPr>
          <w:rFonts w:ascii="Times New Roman" w:eastAsia="Times New Roman" w:hAnsi="Times New Roman" w:cs="Times New Roman"/>
          <w:sz w:val="24"/>
          <w:szCs w:val="24"/>
          <w:lang w:eastAsia="ru-RU"/>
        </w:rPr>
        <w:t>Идеальное</w:t>
      </w:r>
      <w:proofErr w:type="gramEnd"/>
      <w:r w:rsidRPr="00227E21">
        <w:rPr>
          <w:rFonts w:ascii="Times New Roman" w:eastAsia="Times New Roman" w:hAnsi="Times New Roman" w:cs="Times New Roman"/>
          <w:sz w:val="24"/>
          <w:szCs w:val="24"/>
          <w:lang w:eastAsia="ru-RU"/>
        </w:rPr>
        <w:t xml:space="preserve"> // Свободная мысль. XXI. — 2004. — № 9.</w:t>
      </w:r>
      <w:r w:rsidRPr="00227E21">
        <w:rPr>
          <w:rFonts w:ascii="Times New Roman" w:eastAsia="Times New Roman" w:hAnsi="Times New Roman" w:cs="Times New Roman"/>
          <w:sz w:val="24"/>
          <w:szCs w:val="24"/>
          <w:lang w:eastAsia="ru-RU"/>
        </w:rPr>
        <w:br/>
        <w:t xml:space="preserve">9. </w:t>
      </w:r>
      <w:proofErr w:type="spellStart"/>
      <w:r w:rsidRPr="00227E21">
        <w:rPr>
          <w:rFonts w:ascii="Times New Roman" w:eastAsia="Times New Roman" w:hAnsi="Times New Roman" w:cs="Times New Roman"/>
          <w:sz w:val="24"/>
          <w:szCs w:val="24"/>
          <w:lang w:eastAsia="ru-RU"/>
        </w:rPr>
        <w:t>Керделлан</w:t>
      </w:r>
      <w:proofErr w:type="spellEnd"/>
      <w:r w:rsidRPr="00227E21">
        <w:rPr>
          <w:rFonts w:ascii="Times New Roman" w:eastAsia="Times New Roman" w:hAnsi="Times New Roman" w:cs="Times New Roman"/>
          <w:sz w:val="24"/>
          <w:szCs w:val="24"/>
          <w:lang w:eastAsia="ru-RU"/>
        </w:rPr>
        <w:t xml:space="preserve"> К., </w:t>
      </w:r>
      <w:proofErr w:type="spellStart"/>
      <w:r w:rsidRPr="00227E21">
        <w:rPr>
          <w:rFonts w:ascii="Times New Roman" w:eastAsia="Times New Roman" w:hAnsi="Times New Roman" w:cs="Times New Roman"/>
          <w:sz w:val="24"/>
          <w:szCs w:val="24"/>
          <w:lang w:eastAsia="ru-RU"/>
        </w:rPr>
        <w:t>Грезийон</w:t>
      </w:r>
      <w:proofErr w:type="spellEnd"/>
      <w:r w:rsidRPr="00227E21">
        <w:rPr>
          <w:rFonts w:ascii="Times New Roman" w:eastAsia="Times New Roman" w:hAnsi="Times New Roman" w:cs="Times New Roman"/>
          <w:sz w:val="24"/>
          <w:szCs w:val="24"/>
          <w:lang w:eastAsia="ru-RU"/>
        </w:rPr>
        <w:t xml:space="preserve"> Г. Дети процессора: Как Интернет и видеоигры формируют завтрашних взрослых. — Екатеринбург: </w:t>
      </w:r>
      <w:proofErr w:type="spellStart"/>
      <w:proofErr w:type="gramStart"/>
      <w:r w:rsidRPr="00227E21">
        <w:rPr>
          <w:rFonts w:ascii="Times New Roman" w:eastAsia="Times New Roman" w:hAnsi="Times New Roman" w:cs="Times New Roman"/>
          <w:sz w:val="24"/>
          <w:szCs w:val="24"/>
          <w:lang w:eastAsia="ru-RU"/>
        </w:rPr>
        <w:t>У-Фактория</w:t>
      </w:r>
      <w:proofErr w:type="spellEnd"/>
      <w:proofErr w:type="gramEnd"/>
      <w:r w:rsidRPr="00227E21">
        <w:rPr>
          <w:rFonts w:ascii="Times New Roman" w:eastAsia="Times New Roman" w:hAnsi="Times New Roman" w:cs="Times New Roman"/>
          <w:sz w:val="24"/>
          <w:szCs w:val="24"/>
          <w:lang w:eastAsia="ru-RU"/>
        </w:rPr>
        <w:t>, 2006.</w:t>
      </w:r>
      <w:r w:rsidRPr="00227E21">
        <w:rPr>
          <w:rFonts w:ascii="Times New Roman" w:eastAsia="Times New Roman" w:hAnsi="Times New Roman" w:cs="Times New Roman"/>
          <w:sz w:val="24"/>
          <w:szCs w:val="24"/>
          <w:lang w:eastAsia="ru-RU"/>
        </w:rPr>
        <w:br/>
        <w:t xml:space="preserve">10. </w:t>
      </w:r>
      <w:proofErr w:type="spellStart"/>
      <w:r w:rsidRPr="00227E21">
        <w:rPr>
          <w:rFonts w:ascii="Times New Roman" w:eastAsia="Times New Roman" w:hAnsi="Times New Roman" w:cs="Times New Roman"/>
          <w:sz w:val="24"/>
          <w:szCs w:val="24"/>
          <w:lang w:eastAsia="ru-RU"/>
        </w:rPr>
        <w:t>Оранж</w:t>
      </w:r>
      <w:proofErr w:type="spellEnd"/>
      <w:r w:rsidRPr="00227E21">
        <w:rPr>
          <w:rFonts w:ascii="Times New Roman" w:eastAsia="Times New Roman" w:hAnsi="Times New Roman" w:cs="Times New Roman"/>
          <w:sz w:val="24"/>
          <w:szCs w:val="24"/>
          <w:lang w:eastAsia="ru-RU"/>
        </w:rPr>
        <w:t xml:space="preserve"> Т. </w:t>
      </w:r>
      <w:proofErr w:type="spellStart"/>
      <w:r w:rsidRPr="00227E21">
        <w:rPr>
          <w:rFonts w:ascii="Times New Roman" w:eastAsia="Times New Roman" w:hAnsi="Times New Roman" w:cs="Times New Roman"/>
          <w:sz w:val="24"/>
          <w:szCs w:val="24"/>
          <w:lang w:eastAsia="ru-RU"/>
        </w:rPr>
        <w:t>Медиадиета</w:t>
      </w:r>
      <w:proofErr w:type="spellEnd"/>
      <w:r w:rsidRPr="00227E21">
        <w:rPr>
          <w:rFonts w:ascii="Times New Roman" w:eastAsia="Times New Roman" w:hAnsi="Times New Roman" w:cs="Times New Roman"/>
          <w:sz w:val="24"/>
          <w:szCs w:val="24"/>
          <w:lang w:eastAsia="ru-RU"/>
        </w:rPr>
        <w:t xml:space="preserve"> для детей. Руководство для родителей: как преодолеть зависимость от телевизора и компьютерных игр. — М.; СПб</w:t>
      </w:r>
      <w:proofErr w:type="gramStart"/>
      <w:r w:rsidRPr="00227E21">
        <w:rPr>
          <w:rFonts w:ascii="Times New Roman" w:eastAsia="Times New Roman" w:hAnsi="Times New Roman" w:cs="Times New Roman"/>
          <w:sz w:val="24"/>
          <w:szCs w:val="24"/>
          <w:lang w:eastAsia="ru-RU"/>
        </w:rPr>
        <w:t xml:space="preserve">.: </w:t>
      </w:r>
      <w:proofErr w:type="spellStart"/>
      <w:proofErr w:type="gramEnd"/>
      <w:r w:rsidRPr="00227E21">
        <w:rPr>
          <w:rFonts w:ascii="Times New Roman" w:eastAsia="Times New Roman" w:hAnsi="Times New Roman" w:cs="Times New Roman"/>
          <w:sz w:val="24"/>
          <w:szCs w:val="24"/>
          <w:lang w:eastAsia="ru-RU"/>
        </w:rPr>
        <w:t>Диля</w:t>
      </w:r>
      <w:proofErr w:type="spellEnd"/>
      <w:r w:rsidRPr="00227E21">
        <w:rPr>
          <w:rFonts w:ascii="Times New Roman" w:eastAsia="Times New Roman" w:hAnsi="Times New Roman" w:cs="Times New Roman"/>
          <w:sz w:val="24"/>
          <w:szCs w:val="24"/>
          <w:lang w:eastAsia="ru-RU"/>
        </w:rPr>
        <w:t>, 2007.</w:t>
      </w:r>
      <w:r w:rsidRPr="00227E21">
        <w:rPr>
          <w:rFonts w:ascii="Times New Roman" w:eastAsia="Times New Roman" w:hAnsi="Times New Roman" w:cs="Times New Roman"/>
          <w:sz w:val="24"/>
          <w:szCs w:val="24"/>
          <w:lang w:eastAsia="ru-RU"/>
        </w:rPr>
        <w:br/>
        <w:t>11. Фомичева Ю.В. Психологические корреляты увлеченности компьютерными играми // Вестник МГУ, сер. 14, Психология. — 1991.</w:t>
      </w:r>
      <w:r w:rsidRPr="00227E21">
        <w:rPr>
          <w:rFonts w:ascii="Times New Roman" w:eastAsia="Times New Roman" w:hAnsi="Times New Roman" w:cs="Times New Roman"/>
          <w:sz w:val="24"/>
          <w:szCs w:val="24"/>
          <w:lang w:eastAsia="ru-RU"/>
        </w:rPr>
        <w:br/>
        <w:t>12. Шапкин С.А. Компьютерная игра: новая область психологических исследований // Психологический журнал, т. 20. — 1999. — №</w:t>
      </w:r>
    </w:p>
    <w:p w:rsidR="00227E21" w:rsidRPr="00227E21" w:rsidRDefault="00227E21" w:rsidP="00227E21">
      <w:pPr>
        <w:spacing w:before="100" w:beforeAutospacing="1" w:after="100" w:afterAutospacing="1" w:line="240" w:lineRule="auto"/>
        <w:rPr>
          <w:rFonts w:ascii="Times New Roman" w:eastAsia="Times New Roman" w:hAnsi="Times New Roman" w:cs="Times New Roman"/>
          <w:sz w:val="24"/>
          <w:szCs w:val="24"/>
          <w:lang w:eastAsia="ru-RU"/>
        </w:rPr>
      </w:pPr>
      <w:r w:rsidRPr="00227E21">
        <w:rPr>
          <w:rFonts w:ascii="Times New Roman" w:eastAsia="Times New Roman" w:hAnsi="Times New Roman" w:cs="Times New Roman"/>
          <w:sz w:val="24"/>
          <w:szCs w:val="24"/>
          <w:lang w:eastAsia="ru-RU"/>
        </w:rPr>
        <w:br/>
        <w:t> </w:t>
      </w:r>
    </w:p>
    <w:p w:rsidR="00BF3A63" w:rsidRDefault="00BF3A63"/>
    <w:sectPr w:rsidR="00BF3A63" w:rsidSect="00BF3A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227E21"/>
    <w:rsid w:val="00227E21"/>
    <w:rsid w:val="00BF3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A63"/>
  </w:style>
  <w:style w:type="paragraph" w:styleId="1">
    <w:name w:val="heading 1"/>
    <w:basedOn w:val="a"/>
    <w:link w:val="10"/>
    <w:uiPriority w:val="9"/>
    <w:qFormat/>
    <w:rsid w:val="00227E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7E2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27E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7E21"/>
    <w:rPr>
      <w:b/>
      <w:bCs/>
    </w:rPr>
  </w:style>
</w:styles>
</file>

<file path=word/webSettings.xml><?xml version="1.0" encoding="utf-8"?>
<w:webSettings xmlns:r="http://schemas.openxmlformats.org/officeDocument/2006/relationships" xmlns:w="http://schemas.openxmlformats.org/wordprocessingml/2006/main">
  <w:divs>
    <w:div w:id="1719233657">
      <w:bodyDiv w:val="1"/>
      <w:marLeft w:val="0"/>
      <w:marRight w:val="0"/>
      <w:marTop w:val="0"/>
      <w:marBottom w:val="0"/>
      <w:divBdr>
        <w:top w:val="none" w:sz="0" w:space="0" w:color="auto"/>
        <w:left w:val="none" w:sz="0" w:space="0" w:color="auto"/>
        <w:bottom w:val="none" w:sz="0" w:space="0" w:color="auto"/>
        <w:right w:val="none" w:sz="0" w:space="0" w:color="auto"/>
      </w:divBdr>
      <w:divsChild>
        <w:div w:id="833103670">
          <w:marLeft w:val="0"/>
          <w:marRight w:val="0"/>
          <w:marTop w:val="0"/>
          <w:marBottom w:val="0"/>
          <w:divBdr>
            <w:top w:val="none" w:sz="0" w:space="0" w:color="auto"/>
            <w:left w:val="none" w:sz="0" w:space="0" w:color="auto"/>
            <w:bottom w:val="none" w:sz="0" w:space="0" w:color="auto"/>
            <w:right w:val="none" w:sz="0" w:space="0" w:color="auto"/>
          </w:divBdr>
          <w:divsChild>
            <w:div w:id="603076223">
              <w:marLeft w:val="0"/>
              <w:marRight w:val="0"/>
              <w:marTop w:val="0"/>
              <w:marBottom w:val="0"/>
              <w:divBdr>
                <w:top w:val="none" w:sz="0" w:space="0" w:color="auto"/>
                <w:left w:val="none" w:sz="0" w:space="0" w:color="auto"/>
                <w:bottom w:val="none" w:sz="0" w:space="0" w:color="auto"/>
                <w:right w:val="none" w:sz="0" w:space="0" w:color="auto"/>
              </w:divBdr>
              <w:divsChild>
                <w:div w:id="6602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6887</Characters>
  <Application>Microsoft Office Word</Application>
  <DocSecurity>0</DocSecurity>
  <Lines>57</Lines>
  <Paragraphs>16</Paragraphs>
  <ScaleCrop>false</ScaleCrop>
  <Company>MultiDVD Team</Company>
  <LinksUpToDate>false</LinksUpToDate>
  <CharactersWithSpaces>8079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1212</dc:creator>
  <cp:lastModifiedBy>1212</cp:lastModifiedBy>
  <cp:revision>1</cp:revision>
  <dcterms:created xsi:type="dcterms:W3CDTF">2016-02-25T18:20:00Z</dcterms:created>
  <dcterms:modified xsi:type="dcterms:W3CDTF">2016-02-25T18:21:00Z</dcterms:modified>
</cp:coreProperties>
</file>